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B0E29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proofErr w:type="spellStart"/>
      <w:r w:rsidR="00EB0E29">
        <w:rPr>
          <w:rFonts w:ascii="Times New Roman" w:hAnsi="Times New Roman" w:cs="Times New Roman"/>
          <w:sz w:val="23"/>
          <w:szCs w:val="23"/>
        </w:rPr>
        <w:t>Исаковский.рф</w:t>
      </w:r>
      <w:proofErr w:type="spellEnd"/>
      <w:r w:rsidR="00EB0E2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175B4" w:rsidRDefault="009642FE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642FE">
        <w:rPr>
          <w:rFonts w:ascii="Times New Roman" w:hAnsi="Times New Roman" w:cs="Times New Roman"/>
          <w:sz w:val="23"/>
          <w:szCs w:val="23"/>
        </w:rPr>
        <w:t>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EB0E29">
        <w:rPr>
          <w:rFonts w:ascii="Times New Roman" w:hAnsi="Times New Roman" w:cs="Times New Roman"/>
          <w:sz w:val="23"/>
          <w:szCs w:val="23"/>
        </w:rPr>
        <w:t>ООО «Садовый центр Исаковский»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EB0E29">
        <w:rPr>
          <w:rFonts w:ascii="Times New Roman" w:hAnsi="Times New Roman" w:cs="Times New Roman"/>
          <w:sz w:val="23"/>
          <w:szCs w:val="23"/>
        </w:rPr>
        <w:t>ООО «Садовый центр Исаковский»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EB0E29">
        <w:rPr>
          <w:rFonts w:ascii="Times New Roman" w:hAnsi="Times New Roman" w:cs="Times New Roman"/>
          <w:sz w:val="23"/>
          <w:szCs w:val="23"/>
        </w:rPr>
        <w:t>Каталог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EB0E29">
        <w:rPr>
          <w:rFonts w:ascii="Times New Roman" w:hAnsi="Times New Roman" w:cs="Times New Roman"/>
          <w:b/>
          <w:sz w:val="23"/>
          <w:szCs w:val="23"/>
        </w:rPr>
        <w:t>товаров</w:t>
      </w:r>
    </w:p>
    <w:p w:rsidR="004A73AD" w:rsidRPr="00EB0E29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B0E29">
        <w:rPr>
          <w:rFonts w:ascii="Times New Roman" w:hAnsi="Times New Roman" w:cs="Times New Roman"/>
          <w:sz w:val="23"/>
          <w:szCs w:val="23"/>
        </w:rPr>
        <w:t>Исаковский.рф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</w:t>
      </w:r>
      <w:proofErr w:type="gramEnd"/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ферты. 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A73AD" w:rsidRPr="004A73AD" w:rsidRDefault="00EB0E29" w:rsidP="00EB0E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7447249128/744701001, ОГРН 1157447002195. Р/счет 40702810090190001678 в ПАО «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Челябинвестбанк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» 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г.Челябинске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. БИК 047501779, 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/счет 30101810400000000779. ООО «Садовый центр Исаковский» 454128, </w:t>
      </w:r>
      <w:proofErr w:type="spellStart"/>
      <w:proofErr w:type="gram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г.Челябинск,ул.Чичерина</w:t>
      </w:r>
      <w:proofErr w:type="spellEnd"/>
      <w:proofErr w:type="gram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д.45,нежилое помещение 2, телефон:+7(351)777-95-59, сайт </w:t>
      </w:r>
      <w:proofErr w:type="spellStart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www</w:t>
      </w:r>
      <w:proofErr w:type="spellEnd"/>
      <w:r w:rsidRPr="00EB0E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 sadovnik74.ru, почта info@sadovnik74.ru</w:t>
      </w:r>
      <w:bookmarkStart w:id="0" w:name="_GoBack"/>
      <w:bookmarkEnd w:id="0"/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B0E29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11C3B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Pitomnik_1</cp:lastModifiedBy>
  <cp:revision>2</cp:revision>
  <dcterms:created xsi:type="dcterms:W3CDTF">2019-06-18T10:51:00Z</dcterms:created>
  <dcterms:modified xsi:type="dcterms:W3CDTF">2019-06-18T10:51:00Z</dcterms:modified>
</cp:coreProperties>
</file>