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Публичная оферта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Настоящий документ – это публичная оферта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предложение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</w:rPr>
        <w:t>интернет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магазина «</w:t>
      </w:r>
      <w:r>
        <w:rPr>
          <w:rFonts w:ascii="Times New Roman" w:hAnsi="Times New Roman"/>
          <w:sz w:val="26"/>
          <w:szCs w:val="26"/>
          <w:rtl w:val="0"/>
          <w:lang w:val="en-US"/>
        </w:rPr>
        <w:t>YouHollywood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» о продаже товаров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1.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Общие положения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1.1.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Настоящая публичная оферта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далее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</w:rPr>
        <w:t>Оферта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является официальным предложением ООО «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Пегас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 в адрес любого физического лица заключить с ООО «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Пегас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 договор розничной купли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продажи товара на Сайте дистанционным образом на условиях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определенных в настоящем Договоре и содержит все существенные условия Оферты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</w:t>
      </w:r>
      <w:r>
        <w:rPr>
          <w:sz w:val="26"/>
          <w:szCs w:val="26"/>
          <w:rtl w:val="0"/>
          <w:lang w:val="ru-RU"/>
        </w:rPr>
        <w:t>Заказ Покупателем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размещенного на Сайте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означает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Покупатель согласен со всеми условиями настоящей Оферты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Политики конфиденциальности и Пользовательского соглашения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1.3.</w:t>
      </w:r>
      <w:r>
        <w:rPr>
          <w:sz w:val="26"/>
          <w:szCs w:val="26"/>
          <w:rtl w:val="0"/>
          <w:lang w:val="ru-RU"/>
        </w:rPr>
        <w:t>Сайт имеет право вносить изменения в Оферту без уведомления Покупателя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1.4.</w:t>
      </w:r>
      <w:r>
        <w:rPr>
          <w:sz w:val="26"/>
          <w:szCs w:val="26"/>
          <w:rtl w:val="0"/>
          <w:lang w:val="ru-RU"/>
        </w:rPr>
        <w:t>Срок действия Оферты не ограничен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иное не указано на Сайте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1.5.</w:t>
      </w:r>
      <w:r>
        <w:rPr>
          <w:sz w:val="26"/>
          <w:szCs w:val="26"/>
          <w:rtl w:val="0"/>
          <w:lang w:val="ru-RU"/>
        </w:rPr>
        <w:t>Сайт предоставляет Покупателю полную и достоверную информацию о товаре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услугах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включая информацию об основных потребительских свойствах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месте изготовления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информацию о гарантийном сроке и сроке годности товара на Сайте</w:t>
      </w:r>
      <w:r>
        <w:rPr>
          <w:sz w:val="26"/>
          <w:szCs w:val="26"/>
          <w:rtl w:val="0"/>
          <w:lang w:val="ru-RU"/>
        </w:rPr>
        <w:t xml:space="preserve"> на странице каждого товара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Предмет Оферты </w:t>
      </w:r>
    </w:p>
    <w:p>
      <w:pPr>
        <w:pStyle w:val="Normal.0"/>
        <w:spacing w:after="0" w:line="240" w:lineRule="auto"/>
        <w:rPr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2.1.</w:t>
      </w:r>
      <w:r>
        <w:rPr>
          <w:sz w:val="26"/>
          <w:szCs w:val="26"/>
          <w:rtl w:val="0"/>
          <w:lang w:val="ru-RU"/>
        </w:rPr>
        <w:t>Сайт обязуется передать Покупателю товар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предназначенный для личного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семейного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домашнего или иного использования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связанного с предпринимательской деятельностью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основании размещенных Заказов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Покупатель обязуется принять и оплатить Товар на условиях настоящей Оферты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2.2.</w:t>
      </w:r>
      <w:r>
        <w:rPr>
          <w:sz w:val="26"/>
          <w:szCs w:val="26"/>
          <w:rtl w:val="0"/>
          <w:lang w:val="ru-RU"/>
        </w:rPr>
        <w:t>Наименование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цена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количество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прочие необходимые условия Оферты определяются на основании сведений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предоставленных Покупателем при оформлении заказа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2.3.</w:t>
      </w:r>
      <w:r>
        <w:rPr>
          <w:sz w:val="26"/>
          <w:szCs w:val="26"/>
          <w:rtl w:val="0"/>
          <w:lang w:val="ru-RU"/>
        </w:rPr>
        <w:t>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Риск его случайной гибели или повреждения товара переходит к Покупателю с момента фактической передачи товара Покупателю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3.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Стоимость товара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</w:t>
      </w:r>
      <w:r>
        <w:rPr>
          <w:sz w:val="26"/>
          <w:szCs w:val="26"/>
          <w:rtl w:val="0"/>
          <w:lang w:val="ru-RU"/>
        </w:rPr>
        <w:t>.1.</w:t>
      </w:r>
      <w:r>
        <w:rPr>
          <w:sz w:val="26"/>
          <w:szCs w:val="26"/>
          <w:rtl w:val="0"/>
          <w:lang w:val="ru-RU"/>
        </w:rPr>
        <w:t>Цены на товар определяются Продавцом в одностороннем бесспорном порядке и указываются на страницах 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магазина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расположенного по 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адресу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en-US"/>
        </w:rPr>
        <w:t>shop.youhollywood.ru</w:t>
      </w: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u w:color="1f1f1f"/>
          <w:rtl w:val="0"/>
          <w:lang w:val="ru-RU"/>
        </w:rPr>
        <w:t>3</w:t>
      </w:r>
      <w:r>
        <w:rPr>
          <w:sz w:val="26"/>
          <w:szCs w:val="26"/>
          <w:u w:color="1f1f1f"/>
          <w:rtl w:val="0"/>
          <w:lang w:val="ru-RU"/>
        </w:rPr>
        <w:t>.2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Цена товара указывается в рублях Российской Федерации и включает в себя налог на добавленную стоимость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</w:t>
      </w:r>
      <w:r>
        <w:rPr>
          <w:sz w:val="26"/>
          <w:szCs w:val="26"/>
          <w:rtl w:val="0"/>
          <w:lang w:val="ru-RU"/>
        </w:rPr>
        <w:t>.3.</w:t>
      </w:r>
      <w:r>
        <w:rPr>
          <w:sz w:val="26"/>
          <w:szCs w:val="26"/>
          <w:rtl w:val="0"/>
          <w:lang w:val="ru-RU"/>
        </w:rPr>
        <w:t>Окончательная цена товара определяется последовательным действием на цену товара скидок по следующему порядку</w:t>
      </w:r>
      <w:r>
        <w:rPr>
          <w:sz w:val="26"/>
          <w:szCs w:val="26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•  Акционная скидка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•  Скидка по промокоду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•  Скидка постоянного Покупателя</w:t>
      </w:r>
    </w:p>
    <w:p>
      <w:pPr>
        <w:pStyle w:val="Normal.0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</w:t>
      </w:r>
      <w:r>
        <w:rPr>
          <w:sz w:val="26"/>
          <w:szCs w:val="26"/>
          <w:rtl w:val="0"/>
          <w:lang w:val="ru-RU"/>
        </w:rPr>
        <w:t>.4.</w:t>
      </w:r>
      <w:r>
        <w:rPr>
          <w:sz w:val="26"/>
          <w:szCs w:val="26"/>
          <w:rtl w:val="0"/>
          <w:lang w:val="ru-RU"/>
        </w:rPr>
        <w:t>Расчеты между Сайтом и Покупателем за товар производятся способами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указанными на Сайте в разделе – </w:t>
      </w:r>
      <w:r>
        <w:rPr>
          <w:sz w:val="26"/>
          <w:szCs w:val="26"/>
          <w:rtl w:val="0"/>
          <w:lang w:val="ru-RU"/>
        </w:rPr>
        <w:t>Оплата и доставка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jc w:val="center"/>
        <w:outlineLvl w:val="1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4.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Момент заключения Оферты</w:t>
      </w:r>
    </w:p>
    <w:p>
      <w:pPr>
        <w:pStyle w:val="Normal.0"/>
        <w:spacing w:after="0" w:line="240" w:lineRule="auto"/>
        <w:rPr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4.1.</w:t>
      </w:r>
      <w:r>
        <w:rPr>
          <w:sz w:val="26"/>
          <w:szCs w:val="26"/>
          <w:u w:color="1f1f1f"/>
          <w:rtl w:val="0"/>
          <w:lang w:val="ru-RU"/>
        </w:rPr>
        <w:t xml:space="preserve">Акцептом настоящей Оферты </w:t>
      </w:r>
      <w:r>
        <w:rPr>
          <w:sz w:val="26"/>
          <w:szCs w:val="26"/>
          <w:u w:color="1f1f1f"/>
          <w:rtl w:val="0"/>
          <w:lang w:val="ru-RU"/>
        </w:rPr>
        <w:t>(</w:t>
      </w:r>
      <w:r>
        <w:rPr>
          <w:sz w:val="26"/>
          <w:szCs w:val="26"/>
          <w:u w:color="1f1f1f"/>
          <w:rtl w:val="0"/>
          <w:lang w:val="ru-RU"/>
        </w:rPr>
        <w:t>договора</w:t>
      </w:r>
      <w:r>
        <w:rPr>
          <w:sz w:val="26"/>
          <w:szCs w:val="26"/>
          <w:u w:color="1f1f1f"/>
          <w:rtl w:val="0"/>
          <w:lang w:val="ru-RU"/>
        </w:rPr>
        <w:t xml:space="preserve">) </w:t>
      </w:r>
      <w:r>
        <w:rPr>
          <w:sz w:val="26"/>
          <w:szCs w:val="26"/>
          <w:u w:color="1f1f1f"/>
          <w:rtl w:val="0"/>
          <w:lang w:val="ru-RU"/>
        </w:rPr>
        <w:t>является оформление Покупателем заказа на товар в соответствии с условиями настоящей Оферты</w:t>
      </w:r>
      <w:r>
        <w:rPr>
          <w:sz w:val="26"/>
          <w:szCs w:val="26"/>
          <w:u w:color="1f1f1f"/>
          <w:rtl w:val="0"/>
          <w:lang w:val="ru-RU"/>
        </w:rPr>
        <w:t xml:space="preserve">. </w:t>
      </w:r>
      <w:r>
        <w:rPr>
          <w:sz w:val="26"/>
          <w:szCs w:val="26"/>
          <w:u w:color="1f1f1f"/>
          <w:rtl w:val="0"/>
          <w:lang w:val="ru-RU"/>
        </w:rPr>
        <w:t xml:space="preserve">Оформление Покупателем заказа на товар производится путем совершения действий </w:t>
      </w:r>
      <w:r>
        <w:rPr>
          <w:sz w:val="26"/>
          <w:szCs w:val="26"/>
          <w:u w:color="1f1f1f"/>
          <w:rtl w:val="0"/>
          <w:lang w:val="ru-RU"/>
        </w:rPr>
        <w:t>по покупке товара на сайте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4.2.</w:t>
      </w:r>
      <w:r>
        <w:rPr>
          <w:sz w:val="26"/>
          <w:szCs w:val="26"/>
          <w:u w:color="1f1f1f"/>
          <w:rtl w:val="0"/>
          <w:lang w:val="ru-RU"/>
        </w:rPr>
        <w:t>Акцептируя настоящую Оферту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Покупатель выражает согласие в том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что</w:t>
      </w:r>
      <w:r>
        <w:rPr>
          <w:sz w:val="26"/>
          <w:szCs w:val="26"/>
          <w:u w:color="1f1f1f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6a6a6a"/>
          <w:rtl w:val="0"/>
          <w:lang w:val="ru-RU"/>
        </w:rPr>
        <w:t xml:space="preserve">- </w:t>
      </w:r>
      <w:r>
        <w:rPr>
          <w:sz w:val="26"/>
          <w:szCs w:val="26"/>
          <w:u w:color="1f1f1f"/>
          <w:rtl w:val="0"/>
          <w:lang w:val="ru-RU"/>
        </w:rPr>
        <w:t xml:space="preserve">регистрационные данные </w:t>
      </w:r>
      <w:r>
        <w:rPr>
          <w:sz w:val="26"/>
          <w:szCs w:val="26"/>
          <w:u w:color="1f1f1f"/>
          <w:rtl w:val="0"/>
          <w:lang w:val="ru-RU"/>
        </w:rPr>
        <w:t>(</w:t>
      </w:r>
      <w:r>
        <w:rPr>
          <w:sz w:val="26"/>
          <w:szCs w:val="26"/>
          <w:u w:color="1f1f1f"/>
          <w:rtl w:val="0"/>
          <w:lang w:val="ru-RU"/>
        </w:rPr>
        <w:t>в том числе персональные данные</w:t>
      </w:r>
      <w:r>
        <w:rPr>
          <w:sz w:val="26"/>
          <w:szCs w:val="26"/>
          <w:u w:color="1f1f1f"/>
          <w:rtl w:val="0"/>
          <w:lang w:val="ru-RU"/>
        </w:rPr>
        <w:t xml:space="preserve">) </w:t>
      </w:r>
      <w:r>
        <w:rPr>
          <w:sz w:val="26"/>
          <w:szCs w:val="26"/>
          <w:u w:color="1f1f1f"/>
          <w:rtl w:val="0"/>
          <w:lang w:val="ru-RU"/>
        </w:rPr>
        <w:t>указаны им добровольно</w:t>
      </w:r>
      <w:r>
        <w:rPr>
          <w:sz w:val="26"/>
          <w:szCs w:val="26"/>
          <w:u w:color="1f1f1f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 xml:space="preserve">- </w:t>
      </w:r>
      <w:r>
        <w:rPr>
          <w:sz w:val="26"/>
          <w:szCs w:val="26"/>
          <w:u w:color="1f1f1f"/>
          <w:rtl w:val="0"/>
          <w:lang w:val="ru-RU"/>
        </w:rPr>
        <w:t xml:space="preserve">регистрационные данные </w:t>
      </w:r>
      <w:r>
        <w:rPr>
          <w:sz w:val="26"/>
          <w:szCs w:val="26"/>
          <w:u w:color="1f1f1f"/>
          <w:rtl w:val="0"/>
          <w:lang w:val="ru-RU"/>
        </w:rPr>
        <w:t>(</w:t>
      </w:r>
      <w:r>
        <w:rPr>
          <w:sz w:val="26"/>
          <w:szCs w:val="26"/>
          <w:u w:color="1f1f1f"/>
          <w:rtl w:val="0"/>
          <w:lang w:val="ru-RU"/>
        </w:rPr>
        <w:t>в том числе персональные данные</w:t>
      </w:r>
      <w:r>
        <w:rPr>
          <w:sz w:val="26"/>
          <w:szCs w:val="26"/>
          <w:u w:color="1f1f1f"/>
          <w:rtl w:val="0"/>
          <w:lang w:val="ru-RU"/>
        </w:rPr>
        <w:t xml:space="preserve">) </w:t>
      </w:r>
      <w:r>
        <w:rPr>
          <w:sz w:val="26"/>
          <w:szCs w:val="26"/>
          <w:u w:color="1f1f1f"/>
          <w:rtl w:val="0"/>
          <w:lang w:val="ru-RU"/>
        </w:rPr>
        <w:t>передаются в электронной форме по каналам связи сети «Интернет»</w:t>
      </w:r>
      <w:r>
        <w:rPr>
          <w:sz w:val="26"/>
          <w:szCs w:val="26"/>
          <w:u w:color="1f1f1f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 xml:space="preserve">- </w:t>
      </w:r>
      <w:r>
        <w:rPr>
          <w:sz w:val="26"/>
          <w:szCs w:val="26"/>
          <w:u w:color="1f1f1f"/>
          <w:rtl w:val="0"/>
          <w:lang w:val="ru-RU"/>
        </w:rPr>
        <w:t xml:space="preserve">регистрационные данные </w:t>
      </w:r>
      <w:r>
        <w:rPr>
          <w:sz w:val="26"/>
          <w:szCs w:val="26"/>
          <w:u w:color="1f1f1f"/>
          <w:rtl w:val="0"/>
          <w:lang w:val="ru-RU"/>
        </w:rPr>
        <w:t>(</w:t>
      </w:r>
      <w:r>
        <w:rPr>
          <w:sz w:val="26"/>
          <w:szCs w:val="26"/>
          <w:u w:color="1f1f1f"/>
          <w:rtl w:val="0"/>
          <w:lang w:val="ru-RU"/>
        </w:rPr>
        <w:t>в том числе персональные данные</w:t>
      </w:r>
      <w:r>
        <w:rPr>
          <w:sz w:val="26"/>
          <w:szCs w:val="26"/>
          <w:u w:color="1f1f1f"/>
          <w:rtl w:val="0"/>
          <w:lang w:val="ru-RU"/>
        </w:rPr>
        <w:t xml:space="preserve">) </w:t>
      </w:r>
      <w:r>
        <w:rPr>
          <w:sz w:val="26"/>
          <w:szCs w:val="26"/>
          <w:u w:color="1f1f1f"/>
          <w:rtl w:val="0"/>
          <w:lang w:val="ru-RU"/>
        </w:rPr>
        <w:t>переданы Сайту для реализации целей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указанных в настоящей Оферте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Политике конфиденциальности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Пользовательском соглашении и могут быть переданы третьим лицам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для реализации целей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указанных в настоящей Оферте</w:t>
      </w:r>
      <w:r>
        <w:rPr>
          <w:sz w:val="26"/>
          <w:szCs w:val="26"/>
          <w:u w:color="1f1f1f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 xml:space="preserve">- </w:t>
      </w:r>
      <w:r>
        <w:rPr>
          <w:sz w:val="26"/>
          <w:szCs w:val="26"/>
          <w:u w:color="1f1f1f"/>
          <w:rtl w:val="0"/>
          <w:lang w:val="ru-RU"/>
        </w:rPr>
        <w:t xml:space="preserve">регистрационные данные </w:t>
      </w:r>
      <w:r>
        <w:rPr>
          <w:sz w:val="26"/>
          <w:szCs w:val="26"/>
          <w:u w:color="1f1f1f"/>
          <w:rtl w:val="0"/>
          <w:lang w:val="ru-RU"/>
        </w:rPr>
        <w:t>(</w:t>
      </w:r>
      <w:r>
        <w:rPr>
          <w:sz w:val="26"/>
          <w:szCs w:val="26"/>
          <w:u w:color="1f1f1f"/>
          <w:rtl w:val="0"/>
          <w:lang w:val="ru-RU"/>
        </w:rPr>
        <w:t>в том числе персональные данные</w:t>
      </w:r>
      <w:r>
        <w:rPr>
          <w:sz w:val="26"/>
          <w:szCs w:val="26"/>
          <w:u w:color="1f1f1f"/>
          <w:rtl w:val="0"/>
          <w:lang w:val="ru-RU"/>
        </w:rPr>
        <w:t xml:space="preserve">) </w:t>
      </w:r>
      <w:r>
        <w:rPr>
          <w:sz w:val="26"/>
          <w:szCs w:val="26"/>
          <w:u w:color="1f1f1f"/>
          <w:rtl w:val="0"/>
          <w:lang w:val="ru-RU"/>
        </w:rPr>
        <w:t>могут быть использованы Сайтом в целях продвижения товаров и услуг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путем осуществления прямых контактов с Покупателем с помощью каналов связи</w:t>
      </w:r>
      <w:r>
        <w:rPr>
          <w:sz w:val="26"/>
          <w:szCs w:val="26"/>
          <w:u w:color="1f1f1f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 xml:space="preserve">- </w:t>
      </w:r>
      <w:r>
        <w:rPr>
          <w:sz w:val="26"/>
          <w:szCs w:val="26"/>
          <w:u w:color="1f1f1f"/>
          <w:rtl w:val="0"/>
          <w:lang w:val="ru-RU"/>
        </w:rPr>
        <w:t xml:space="preserve">в целях дополнительной защиты от мошеннических действий указанные Покупателем регистрационные данные </w:t>
      </w:r>
      <w:r>
        <w:rPr>
          <w:sz w:val="26"/>
          <w:szCs w:val="26"/>
          <w:u w:color="1f1f1f"/>
          <w:rtl w:val="0"/>
          <w:lang w:val="ru-RU"/>
        </w:rPr>
        <w:t>(</w:t>
      </w:r>
      <w:r>
        <w:rPr>
          <w:sz w:val="26"/>
          <w:szCs w:val="26"/>
          <w:u w:color="1f1f1f"/>
          <w:rtl w:val="0"/>
          <w:lang w:val="ru-RU"/>
        </w:rPr>
        <w:t>в том числе персональные данные</w:t>
      </w:r>
      <w:r>
        <w:rPr>
          <w:sz w:val="26"/>
          <w:szCs w:val="26"/>
          <w:u w:color="1f1f1f"/>
          <w:rtl w:val="0"/>
          <w:lang w:val="ru-RU"/>
        </w:rPr>
        <w:t xml:space="preserve">) </w:t>
      </w:r>
      <w:r>
        <w:rPr>
          <w:sz w:val="26"/>
          <w:szCs w:val="26"/>
          <w:u w:color="1f1f1f"/>
          <w:rtl w:val="0"/>
          <w:lang w:val="ru-RU"/>
        </w:rPr>
        <w:t>могут быть переданы банку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осуществляющему транзакции по оплате оформленных заказов</w:t>
      </w:r>
      <w:r>
        <w:rPr>
          <w:sz w:val="26"/>
          <w:szCs w:val="26"/>
          <w:u w:color="1f1f1f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 xml:space="preserve">- </w:t>
      </w:r>
      <w:r>
        <w:rPr>
          <w:sz w:val="26"/>
          <w:szCs w:val="26"/>
          <w:u w:color="1f1f1f"/>
          <w:rtl w:val="0"/>
          <w:lang w:val="ru-RU"/>
        </w:rPr>
        <w:t xml:space="preserve">данное Покупателем согласие на обработку его регистрационных данных </w:t>
      </w:r>
      <w:r>
        <w:rPr>
          <w:sz w:val="26"/>
          <w:szCs w:val="26"/>
          <w:u w:color="1f1f1f"/>
          <w:rtl w:val="0"/>
          <w:lang w:val="ru-RU"/>
        </w:rPr>
        <w:t>(</w:t>
      </w:r>
      <w:r>
        <w:rPr>
          <w:sz w:val="26"/>
          <w:szCs w:val="26"/>
          <w:u w:color="1f1f1f"/>
          <w:rtl w:val="0"/>
          <w:lang w:val="ru-RU"/>
        </w:rPr>
        <w:t>в том числе персональных данных</w:t>
      </w:r>
      <w:r>
        <w:rPr>
          <w:sz w:val="26"/>
          <w:szCs w:val="26"/>
          <w:u w:color="1f1f1f"/>
          <w:rtl w:val="0"/>
          <w:lang w:val="ru-RU"/>
        </w:rPr>
        <w:t xml:space="preserve">) </w:t>
      </w:r>
      <w:r>
        <w:rPr>
          <w:sz w:val="26"/>
          <w:szCs w:val="26"/>
          <w:u w:color="1f1f1f"/>
          <w:rtl w:val="0"/>
          <w:lang w:val="ru-RU"/>
        </w:rPr>
        <w:t>является бессрочным и может быть отозвано Покупателем или его законным представителем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подачей письменного заявления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переданного Сайту</w:t>
      </w:r>
      <w:r>
        <w:rPr>
          <w:sz w:val="26"/>
          <w:szCs w:val="26"/>
          <w:u w:color="1f1f1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  <w:u w:color="1f1f1f"/>
        </w:rPr>
      </w:pPr>
      <w:r>
        <w:rPr>
          <w:b w:val="1"/>
          <w:bCs w:val="1"/>
          <w:sz w:val="26"/>
          <w:szCs w:val="26"/>
          <w:u w:color="1f1f1f"/>
          <w:rtl w:val="0"/>
          <w:lang w:val="ru-RU"/>
        </w:rPr>
        <w:t>5.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>Возврат товара и денежных средств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5.1.</w:t>
      </w:r>
      <w:r>
        <w:rPr>
          <w:sz w:val="26"/>
          <w:szCs w:val="26"/>
          <w:u w:color="1f1f1f"/>
          <w:rtl w:val="0"/>
          <w:lang w:val="ru-RU"/>
        </w:rPr>
        <w:t>Возврат товара осуществляется в соответствии с Законом РФ «О защите прав потребителей»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5.2.</w:t>
      </w:r>
      <w:r>
        <w:rPr>
          <w:sz w:val="26"/>
          <w:szCs w:val="26"/>
          <w:u w:color="1f1f1f"/>
          <w:rtl w:val="0"/>
          <w:lang w:val="ru-RU"/>
        </w:rPr>
        <w:t>Возврат денежных средств осуществляется посредством возврата стоимости оплаченного товара на банковскую карту или почтовым переводом</w:t>
      </w:r>
      <w:r>
        <w:rPr>
          <w:sz w:val="26"/>
          <w:szCs w:val="26"/>
          <w:u w:color="1f1f1f"/>
          <w:rtl w:val="0"/>
          <w:lang w:val="ru-RU"/>
        </w:rPr>
        <w:t>.</w:t>
      </w:r>
      <w:r>
        <w:rPr>
          <w:sz w:val="26"/>
          <w:szCs w:val="26"/>
          <w:u w:color="1f1f1f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  <w:u w:color="1f1f1f"/>
        </w:rPr>
      </w:pPr>
      <w:r>
        <w:rPr>
          <w:b w:val="1"/>
          <w:bCs w:val="1"/>
          <w:sz w:val="26"/>
          <w:szCs w:val="26"/>
          <w:u w:color="1f1f1f"/>
          <w:rtl w:val="0"/>
          <w:lang w:val="ru-RU"/>
        </w:rPr>
        <w:t>6.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>Доставка товара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6.1.</w:t>
      </w:r>
      <w:r>
        <w:rPr>
          <w:sz w:val="26"/>
          <w:szCs w:val="26"/>
          <w:u w:color="1f1f1f"/>
          <w:rtl w:val="0"/>
          <w:lang w:val="ru-RU"/>
        </w:rPr>
        <w:t>Доставка товара Покупателю осуществляется в сроки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согласованные Сторонами при подтверждении заказа сотрудником Сайта</w:t>
      </w:r>
      <w:r>
        <w:rPr>
          <w:sz w:val="26"/>
          <w:szCs w:val="26"/>
          <w:u w:color="1f1f1f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6.2.</w:t>
      </w:r>
      <w:r>
        <w:rPr>
          <w:sz w:val="26"/>
          <w:szCs w:val="26"/>
          <w:u w:color="1f1f1f"/>
          <w:rtl w:val="0"/>
          <w:lang w:val="ru-RU"/>
        </w:rPr>
        <w:t>При курьерской доставке товара Покупатель в реестре доставки ставит свою подпись напротив тех позиций товара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которые Покупатель приобрел</w:t>
      </w:r>
      <w:r>
        <w:rPr>
          <w:sz w:val="26"/>
          <w:szCs w:val="26"/>
          <w:u w:color="1f1f1f"/>
          <w:rtl w:val="0"/>
          <w:lang w:val="ru-RU"/>
        </w:rPr>
        <w:t xml:space="preserve">. </w:t>
      </w:r>
      <w:r>
        <w:rPr>
          <w:sz w:val="26"/>
          <w:szCs w:val="26"/>
          <w:u w:color="1f1f1f"/>
          <w:rtl w:val="0"/>
          <w:lang w:val="ru-RU"/>
        </w:rPr>
        <w:t>Данная подпись служит подтверждением того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что Покупатель не имеет претензий к комплектации товара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к количеству и внешнему виду товара</w:t>
      </w:r>
      <w:r>
        <w:rPr>
          <w:sz w:val="26"/>
          <w:szCs w:val="26"/>
          <w:u w:color="1f1f1f"/>
          <w:rtl w:val="0"/>
          <w:lang w:val="ru-RU"/>
        </w:rPr>
        <w:t>.</w:t>
      </w:r>
      <w:r>
        <w:rPr>
          <w:sz w:val="26"/>
          <w:szCs w:val="26"/>
          <w:u w:color="1f1f1f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6.3.</w:t>
      </w:r>
      <w:r>
        <w:rPr>
          <w:sz w:val="26"/>
          <w:szCs w:val="26"/>
          <w:u w:color="1f1f1f"/>
          <w:rtl w:val="0"/>
          <w:lang w:val="ru-RU"/>
        </w:rPr>
        <w:t>После получения товара претензии к  количеству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комплектности и виду товара не принимаются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  <w:u w:color="1f1f1f"/>
        </w:rPr>
      </w:pPr>
      <w:r>
        <w:rPr>
          <w:b w:val="1"/>
          <w:bCs w:val="1"/>
          <w:sz w:val="26"/>
          <w:szCs w:val="26"/>
          <w:u w:color="1f1f1f"/>
          <w:rtl w:val="0"/>
          <w:lang w:val="ru-RU"/>
        </w:rPr>
        <w:t>7.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>Срок действия Оферты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7.1.</w:t>
      </w:r>
      <w:r>
        <w:rPr>
          <w:sz w:val="26"/>
          <w:szCs w:val="26"/>
          <w:u w:color="1f1f1f"/>
          <w:rtl w:val="0"/>
          <w:lang w:val="ru-RU"/>
        </w:rPr>
        <w:t>Настоящая Оферта вступает в силу с момента ее акцепта Покупателем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и действует до момента отзыва акцепта публичной Оферты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  <w:u w:color="1f1f1f"/>
        </w:rPr>
      </w:pPr>
      <w:r>
        <w:rPr>
          <w:b w:val="1"/>
          <w:bCs w:val="1"/>
          <w:sz w:val="26"/>
          <w:szCs w:val="26"/>
          <w:u w:color="1f1f1f"/>
          <w:rtl w:val="0"/>
          <w:lang w:val="ru-RU"/>
        </w:rPr>
        <w:t>8.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>Дополнительные условия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8.1.</w:t>
      </w:r>
      <w:r>
        <w:rPr>
          <w:sz w:val="26"/>
          <w:szCs w:val="26"/>
          <w:u w:color="1f1f1f"/>
          <w:rtl w:val="0"/>
          <w:lang w:val="ru-RU"/>
        </w:rPr>
        <w:t>Сайт вправе переуступать либо каким</w:t>
      </w:r>
      <w:r>
        <w:rPr>
          <w:sz w:val="26"/>
          <w:szCs w:val="26"/>
          <w:u w:color="1f1f1f"/>
          <w:rtl w:val="0"/>
          <w:lang w:val="ru-RU"/>
        </w:rPr>
        <w:t>-</w:t>
      </w:r>
      <w:r>
        <w:rPr>
          <w:sz w:val="26"/>
          <w:szCs w:val="26"/>
          <w:u w:color="1f1f1f"/>
          <w:rtl w:val="0"/>
          <w:lang w:val="ru-RU"/>
        </w:rPr>
        <w:t>либо иным способом передавать свои права и обязанности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вытекающие из его отношений с Покупателем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третьим лицам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8.2.</w:t>
      </w:r>
      <w:r>
        <w:rPr>
          <w:sz w:val="26"/>
          <w:szCs w:val="26"/>
          <w:u w:color="1f1f1f"/>
          <w:rtl w:val="0"/>
          <w:lang w:val="ru-RU"/>
        </w:rPr>
        <w:t>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</w:t>
      </w:r>
      <w:r>
        <w:rPr>
          <w:sz w:val="26"/>
          <w:szCs w:val="26"/>
          <w:u w:color="1f1f1f"/>
          <w:rtl w:val="0"/>
          <w:lang w:val="ru-RU"/>
        </w:rPr>
        <w:t xml:space="preserve">. </w:t>
      </w:r>
      <w:r>
        <w:rPr>
          <w:sz w:val="26"/>
          <w:szCs w:val="26"/>
          <w:u w:color="1f1f1f"/>
          <w:rtl w:val="0"/>
          <w:lang w:val="ru-RU"/>
        </w:rPr>
        <w:t>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8.3.</w:t>
      </w:r>
      <w:r>
        <w:rPr>
          <w:sz w:val="26"/>
          <w:szCs w:val="26"/>
          <w:u w:color="1f1f1f"/>
          <w:rtl w:val="0"/>
          <w:lang w:val="ru-RU"/>
        </w:rPr>
        <w:t>К отношениям между Покупателем и Сайтом применяются положения Российского законодательства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8.4.</w:t>
      </w:r>
      <w:r>
        <w:rPr>
          <w:sz w:val="26"/>
          <w:szCs w:val="26"/>
          <w:u w:color="1f1f1f"/>
          <w:rtl w:val="0"/>
          <w:lang w:val="ru-RU"/>
        </w:rPr>
        <w:t>В случае возникновения вопросов и претензий со стороны Покупателя он должен обратиться к Сайту по телефону или иным доступным способом</w:t>
      </w:r>
      <w:r>
        <w:rPr>
          <w:sz w:val="26"/>
          <w:szCs w:val="26"/>
          <w:u w:color="1f1f1f"/>
          <w:rtl w:val="0"/>
          <w:lang w:val="ru-RU"/>
        </w:rPr>
        <w:t xml:space="preserve">. </w:t>
      </w:r>
      <w:r>
        <w:rPr>
          <w:sz w:val="26"/>
          <w:szCs w:val="26"/>
          <w:u w:color="1f1f1f"/>
          <w:rtl w:val="0"/>
          <w:lang w:val="ru-RU"/>
        </w:rPr>
        <w:t>Все возникающее споры стороны будут стараться решить путем переговоров</w:t>
      </w:r>
      <w:r>
        <w:rPr>
          <w:sz w:val="26"/>
          <w:szCs w:val="26"/>
          <w:u w:color="1f1f1f"/>
          <w:rtl w:val="0"/>
          <w:lang w:val="ru-RU"/>
        </w:rPr>
        <w:t xml:space="preserve">, </w:t>
      </w:r>
      <w:r>
        <w:rPr>
          <w:sz w:val="26"/>
          <w:szCs w:val="26"/>
          <w:u w:color="1f1f1f"/>
          <w:rtl w:val="0"/>
          <w:lang w:val="ru-RU"/>
        </w:rPr>
        <w:t>при недостижении соглашения спор будет передан на рассмотрение в судебный орган в соответствии с действующим законодательством РФ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ru-RU"/>
        </w:rPr>
        <w:t>8.5.</w:t>
      </w:r>
      <w:r>
        <w:rPr>
          <w:sz w:val="26"/>
          <w:szCs w:val="26"/>
          <w:u w:color="1f1f1f"/>
          <w:rtl w:val="0"/>
          <w:lang w:val="ru-RU"/>
        </w:rPr>
        <w:t>Признание судом недействительности какого</w:t>
      </w:r>
      <w:r>
        <w:rPr>
          <w:sz w:val="26"/>
          <w:szCs w:val="26"/>
          <w:u w:color="1f1f1f"/>
          <w:rtl w:val="0"/>
          <w:lang w:val="ru-RU"/>
        </w:rPr>
        <w:t>-</w:t>
      </w:r>
      <w:r>
        <w:rPr>
          <w:sz w:val="26"/>
          <w:szCs w:val="26"/>
          <w:u w:color="1f1f1f"/>
          <w:rtl w:val="0"/>
          <w:lang w:val="ru-RU"/>
        </w:rPr>
        <w:t>либо положения настоящего Соглашения не влечет за собой недействительность остальных положений</w:t>
      </w:r>
      <w:r>
        <w:rPr>
          <w:sz w:val="26"/>
          <w:szCs w:val="26"/>
          <w:u w:color="1f1f1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u w:color="1f1f1f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  <w:u w:color="1f1f1f"/>
        </w:rPr>
      </w:pPr>
      <w:r>
        <w:rPr>
          <w:b w:val="1"/>
          <w:bCs w:val="1"/>
          <w:sz w:val="26"/>
          <w:szCs w:val="26"/>
          <w:u w:color="1f1f1f"/>
          <w:rtl w:val="0"/>
          <w:lang w:val="ru-RU"/>
        </w:rPr>
        <w:t>9.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u w:color="1f1f1f"/>
          <w:rtl w:val="0"/>
          <w:lang w:val="ru-RU"/>
        </w:rPr>
        <w:t>Реквизиты Сайта</w:t>
      </w:r>
    </w:p>
    <w:p>
      <w:pPr>
        <w:pStyle w:val="Normal.0"/>
        <w:spacing w:after="0" w:line="240" w:lineRule="auto"/>
        <w:rPr>
          <w:b w:val="1"/>
          <w:bCs w:val="1"/>
          <w:sz w:val="26"/>
          <w:szCs w:val="26"/>
          <w:u w:color="1f1f1f"/>
        </w:rPr>
      </w:pPr>
    </w:p>
    <w:p>
      <w:pPr>
        <w:pStyle w:val="Normal.0"/>
        <w:spacing w:after="0" w:line="240" w:lineRule="auto"/>
        <w:rPr>
          <w:b w:val="1"/>
          <w:bCs w:val="1"/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en-US"/>
        </w:rPr>
        <w:t>shop.youhollywood.ru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fr-FR"/>
        </w:rPr>
        <w:t>ООО «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Пегас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»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ИНН</w:t>
      </w:r>
      <w:r>
        <w:rPr>
          <w:rFonts w:ascii="Times New Roman" w:hAnsi="Times New Roman"/>
          <w:sz w:val="26"/>
          <w:szCs w:val="26"/>
          <w:rtl w:val="0"/>
        </w:rPr>
        <w:t>: 7838408224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hint="default"/>
          <w:sz w:val="26"/>
          <w:szCs w:val="26"/>
          <w:rtl w:val="0"/>
        </w:rPr>
        <w:t>ОГРН</w:t>
      </w:r>
      <w:r>
        <w:rPr>
          <w:rFonts w:ascii="Times New Roman" w:hAnsi="Times New Roman"/>
          <w:sz w:val="26"/>
          <w:szCs w:val="26"/>
          <w:rtl w:val="0"/>
        </w:rPr>
        <w:t>: 1089847201168</w:t>
      </w:r>
    </w:p>
    <w:sectPr>
      <w:headerReference w:type="default" r:id="rId4"/>
      <w:footerReference w:type="default" r:id="rId5"/>
      <w:pgSz w:w="11900" w:h="16840" w:orient="portrait"/>
      <w:pgMar w:top="1134" w:right="566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